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6689.xml.htm"/>
      <w:bookmarkStart w:id="1" w:name="kswkform4_17810366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McNeil Jeff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RSUs that settle in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Silberman as attorney-in-fact for Jeff McNeil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803"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3437</Characters>
  <CharactersWithSpaces>4011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