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272585.xml.htm"/>
      <w:bookmarkStart w:id="1" w:name="kswkform4_17852725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Puri Sumeet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231,446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29,167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202,279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58,334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58,333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automatically pursuant to a Rule 10b5-1 trading plan adopted by the reporting person on September 15, 2025 to cover estimated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$3.23 to $3.44,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1521"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4118</Characters>
  <CharactersWithSpaces>4791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